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087"/>
        <w:gridCol w:w="1134"/>
      </w:tblGrid>
      <w:tr w:rsidR="0035541C" w:rsidRPr="0035541C" w:rsidTr="0035541C">
        <w:tc>
          <w:tcPr>
            <w:tcW w:w="9922" w:type="dxa"/>
            <w:gridSpan w:val="3"/>
            <w:shd w:val="clear" w:color="auto" w:fill="D9D9D9"/>
          </w:tcPr>
          <w:p w:rsidR="0035541C" w:rsidRPr="0035541C" w:rsidRDefault="0035541C" w:rsidP="004F1B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541C">
              <w:rPr>
                <w:rFonts w:ascii="Times New Roman" w:hAnsi="Times New Roman"/>
                <w:b/>
                <w:sz w:val="24"/>
                <w:szCs w:val="24"/>
              </w:rPr>
              <w:t xml:space="preserve">23. </w:t>
            </w:r>
            <w:r w:rsidRPr="0035541C">
              <w:rPr>
                <w:rFonts w:ascii="Times New Roman" w:hAnsi="Times New Roman"/>
                <w:b/>
                <w:sz w:val="24"/>
                <w:szCs w:val="24"/>
              </w:rPr>
              <w:t>Una luce nuova</w:t>
            </w:r>
          </w:p>
        </w:tc>
      </w:tr>
      <w:tr w:rsidR="0035541C" w:rsidRPr="0035541C" w:rsidTr="0035541C">
        <w:tc>
          <w:tcPr>
            <w:tcW w:w="1701" w:type="dxa"/>
          </w:tcPr>
          <w:p w:rsidR="0035541C" w:rsidRPr="0035541C" w:rsidRDefault="0035541C" w:rsidP="004F1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541C" w:rsidRPr="0035541C" w:rsidRDefault="0035541C" w:rsidP="004F1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41C">
              <w:rPr>
                <w:rFonts w:ascii="Times New Roman" w:hAnsi="Times New Roman"/>
                <w:sz w:val="24"/>
                <w:szCs w:val="24"/>
              </w:rPr>
              <w:t xml:space="preserve">Desiderare la novità di vita che ci viene dal lasciarci guidare dallo Spirito </w:t>
            </w:r>
          </w:p>
        </w:tc>
        <w:tc>
          <w:tcPr>
            <w:tcW w:w="7087" w:type="dxa"/>
          </w:tcPr>
          <w:p w:rsidR="0035541C" w:rsidRPr="0035541C" w:rsidRDefault="0035541C" w:rsidP="003554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5541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4" w:history="1">
              <w:proofErr w:type="spellStart"/>
              <w:r w:rsidRPr="0035541C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ppt</w:t>
              </w:r>
              <w:proofErr w:type="spellEnd"/>
            </w:hyperlink>
          </w:p>
          <w:p w:rsidR="0035541C" w:rsidRPr="0035541C" w:rsidRDefault="0035541C" w:rsidP="0035541C">
            <w:pPr>
              <w:spacing w:after="0" w:line="240" w:lineRule="auto"/>
              <w:jc w:val="both"/>
              <w:rPr>
                <w:rStyle w:val="Collegamentoipertestuale"/>
                <w:rFonts w:ascii="Times New Roman" w:hAnsi="Times New Roman"/>
                <w:sz w:val="24"/>
                <w:szCs w:val="24"/>
              </w:rPr>
            </w:pPr>
            <w:r w:rsidRPr="0035541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5" w:history="1">
              <w:r w:rsidRPr="0035541C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 xml:space="preserve">file </w:t>
              </w:r>
              <w:proofErr w:type="spellStart"/>
              <w:r w:rsidRPr="0035541C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word</w:t>
              </w:r>
            </w:hyperlink>
            <w:proofErr w:type="spellEnd"/>
          </w:p>
          <w:p w:rsidR="0035541C" w:rsidRPr="0035541C" w:rsidRDefault="0035541C" w:rsidP="003554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541C">
              <w:rPr>
                <w:rFonts w:ascii="Times New Roman" w:hAnsi="Times New Roman"/>
                <w:sz w:val="24"/>
                <w:szCs w:val="24"/>
              </w:rPr>
              <w:t xml:space="preserve">La Pasqua di Gesù ricrea l’umanità dando ad essa un volto nuovo, fatto ad immagine e somiglianza del Figlio. Eppure nella storia, la risurrezione deve ancora compiersi: rappresenta la vittoria sul male per Gesù, ma per noi deve ancora realizzarsi pienamente. È energia sparsa in questo mondo e in questa storia, ma non si è ancora manifestata del tutto. Quando gli uomini crederanno all’annuncio del Signore risorto e lo accoglieranno come l’unico salvatore, allora il mondo e la storia parteciperanno pienamente, per dono di Dio, al medesimo destino. E sarà vita piena per tutti, sul modello di Gesù. Gesù nella risurrezione ha anticipato l’atto finale della Storia della Salvezza. </w:t>
            </w:r>
          </w:p>
          <w:p w:rsidR="0035541C" w:rsidRPr="0035541C" w:rsidRDefault="0035541C" w:rsidP="004F1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41C">
              <w:rPr>
                <w:rFonts w:ascii="Times New Roman" w:hAnsi="Times New Roman"/>
                <w:b/>
                <w:sz w:val="24"/>
                <w:szCs w:val="24"/>
              </w:rPr>
              <w:t>Proposta 1:</w:t>
            </w:r>
            <w:r w:rsidRPr="0035541C">
              <w:rPr>
                <w:rFonts w:ascii="Times New Roman" w:hAnsi="Times New Roman"/>
                <w:sz w:val="24"/>
                <w:szCs w:val="24"/>
              </w:rPr>
              <w:t xml:space="preserve"> Vederci chiaro: episodio di </w:t>
            </w:r>
            <w:proofErr w:type="spellStart"/>
            <w:r w:rsidRPr="0035541C">
              <w:rPr>
                <w:rFonts w:ascii="Times New Roman" w:hAnsi="Times New Roman"/>
                <w:sz w:val="24"/>
                <w:szCs w:val="24"/>
              </w:rPr>
              <w:t>Bartimeo</w:t>
            </w:r>
            <w:proofErr w:type="spellEnd"/>
            <w:r w:rsidRPr="0035541C">
              <w:rPr>
                <w:rFonts w:ascii="Times New Roman" w:hAnsi="Times New Roman"/>
                <w:sz w:val="24"/>
                <w:szCs w:val="24"/>
              </w:rPr>
              <w:t xml:space="preserve"> Mc 10,46-52.</w:t>
            </w:r>
          </w:p>
          <w:p w:rsidR="0035541C" w:rsidRPr="0035541C" w:rsidRDefault="0035541C" w:rsidP="004F1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41C">
              <w:rPr>
                <w:rFonts w:ascii="Times New Roman" w:hAnsi="Times New Roman"/>
                <w:sz w:val="24"/>
                <w:szCs w:val="24"/>
              </w:rPr>
              <w:t xml:space="preserve">Si può iniziare l’incontro raccontando l’episodio del cieco </w:t>
            </w:r>
            <w:proofErr w:type="spellStart"/>
            <w:r w:rsidRPr="0035541C">
              <w:rPr>
                <w:rFonts w:ascii="Times New Roman" w:hAnsi="Times New Roman"/>
                <w:sz w:val="24"/>
                <w:szCs w:val="24"/>
              </w:rPr>
              <w:t>Bartimeo</w:t>
            </w:r>
            <w:proofErr w:type="spellEnd"/>
            <w:r w:rsidRPr="0035541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5541C" w:rsidRPr="0035541C" w:rsidRDefault="0035541C" w:rsidP="004F1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41C">
              <w:rPr>
                <w:rFonts w:ascii="Times New Roman" w:hAnsi="Times New Roman"/>
                <w:sz w:val="24"/>
                <w:szCs w:val="24"/>
              </w:rPr>
              <w:t xml:space="preserve">Aiutare i ragazzi a interrogarsi sulla condizione che vive quest’uomo, come si sentirà? Perché va da Gesù? Che cosa Gesù vede in lui? </w:t>
            </w:r>
          </w:p>
          <w:p w:rsidR="0035541C" w:rsidRPr="0035541C" w:rsidRDefault="0035541C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541C">
              <w:rPr>
                <w:rFonts w:ascii="Times New Roman" w:hAnsi="Times New Roman"/>
                <w:sz w:val="24"/>
                <w:szCs w:val="24"/>
              </w:rPr>
              <w:t>Il cammino al seguito del Signore non si compie in un istante: chiede tempo, passione, impegno, disponibilità a lasciare che lui ci guarisca.</w:t>
            </w:r>
          </w:p>
          <w:p w:rsidR="0035541C" w:rsidRDefault="0035541C" w:rsidP="004F1B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5541C" w:rsidRPr="0035541C" w:rsidRDefault="0035541C" w:rsidP="004F1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35541C">
              <w:rPr>
                <w:rFonts w:ascii="Times New Roman" w:hAnsi="Times New Roman"/>
                <w:b/>
                <w:sz w:val="24"/>
                <w:szCs w:val="24"/>
              </w:rPr>
              <w:t xml:space="preserve">Proposta 2: </w:t>
            </w:r>
            <w:r w:rsidRPr="0035541C">
              <w:rPr>
                <w:rFonts w:ascii="Times New Roman" w:hAnsi="Times New Roman"/>
                <w:sz w:val="24"/>
                <w:szCs w:val="24"/>
              </w:rPr>
              <w:t xml:space="preserve">Cosa si intende per vita spirituale? </w:t>
            </w:r>
            <w:proofErr w:type="spellStart"/>
            <w:r w:rsidRPr="0035541C">
              <w:rPr>
                <w:rFonts w:ascii="Times New Roman" w:hAnsi="Times New Roman"/>
                <w:sz w:val="24"/>
                <w:szCs w:val="24"/>
              </w:rPr>
              <w:t>Rm</w:t>
            </w:r>
            <w:proofErr w:type="spellEnd"/>
            <w:r w:rsidRPr="0035541C">
              <w:rPr>
                <w:rFonts w:ascii="Times New Roman" w:hAnsi="Times New Roman"/>
                <w:sz w:val="24"/>
                <w:szCs w:val="24"/>
              </w:rPr>
              <w:t xml:space="preserve"> 12, 9-21: come dovrebbero vivere i figli di Dio. Trovare un’espressione della nostra vita che incarna le singole esortazioni di Paolo.</w:t>
            </w:r>
          </w:p>
          <w:p w:rsidR="0035541C" w:rsidRPr="0035541C" w:rsidRDefault="0035541C" w:rsidP="004F1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41C">
              <w:rPr>
                <w:rFonts w:ascii="Times New Roman" w:hAnsi="Times New Roman"/>
                <w:sz w:val="24"/>
                <w:szCs w:val="24"/>
              </w:rPr>
              <w:t>In che modo lo Spirito guida e conduce il cristiano?</w:t>
            </w:r>
          </w:p>
          <w:p w:rsidR="0035541C" w:rsidRPr="0035541C" w:rsidRDefault="0035541C" w:rsidP="004F1B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541C">
              <w:rPr>
                <w:rFonts w:ascii="Times New Roman" w:hAnsi="Times New Roman"/>
                <w:sz w:val="24"/>
                <w:szCs w:val="24"/>
              </w:rPr>
              <w:t>Il cristiano è colui che “cammina secondo lo Spirito”, si lascia “guidare e condurre dallo Spirito Santo”. “Infatti tutti quelli che sono guidati dallo Spirito di Dio, costoro sono figli di Dio” (</w:t>
            </w:r>
            <w:proofErr w:type="spellStart"/>
            <w:r w:rsidRPr="0035541C">
              <w:rPr>
                <w:rFonts w:ascii="Times New Roman" w:hAnsi="Times New Roman"/>
                <w:sz w:val="24"/>
                <w:szCs w:val="24"/>
              </w:rPr>
              <w:t>Rm</w:t>
            </w:r>
            <w:proofErr w:type="spellEnd"/>
            <w:r w:rsidRPr="0035541C">
              <w:rPr>
                <w:rFonts w:ascii="Times New Roman" w:hAnsi="Times New Roman"/>
                <w:sz w:val="24"/>
                <w:szCs w:val="24"/>
              </w:rPr>
              <w:t xml:space="preserve"> 8,14).</w:t>
            </w:r>
          </w:p>
          <w:p w:rsidR="0035541C" w:rsidRPr="0035541C" w:rsidRDefault="0035541C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541C">
              <w:rPr>
                <w:rFonts w:ascii="Times New Roman" w:hAnsi="Times New Roman"/>
                <w:sz w:val="24"/>
                <w:szCs w:val="24"/>
              </w:rPr>
              <w:t>È nel Battesimo che lo Spirito Santo ci è donato, che noi diventiamo tempio di Dio e che comincia l’opera della nostra santificazione e la divinizzazione che lo Spirito Santo opera nel credente, è frutto della grazia redentrice di Cristo: egli si è fatto carne, ha cioè assunto la nostra natura pur restando Dio, per renderci partecipi della sua divinità.</w:t>
            </w:r>
          </w:p>
          <w:p w:rsidR="0035541C" w:rsidRPr="0035541C" w:rsidRDefault="0035541C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541C">
              <w:rPr>
                <w:rFonts w:ascii="Times New Roman" w:hAnsi="Times New Roman"/>
                <w:sz w:val="24"/>
                <w:szCs w:val="24"/>
              </w:rPr>
              <w:t>L’Eucaristia è il mezzo atto a produrre la grazia dell’unione divina, infatti nell’Eucaristia il credente “diviene ciò che mangia”.</w:t>
            </w:r>
          </w:p>
          <w:p w:rsidR="0035541C" w:rsidRPr="0035541C" w:rsidRDefault="0035541C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5541C" w:rsidRPr="0035541C" w:rsidRDefault="0035541C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541C">
              <w:rPr>
                <w:rFonts w:ascii="Times New Roman" w:hAnsi="Times New Roman"/>
                <w:sz w:val="24"/>
                <w:szCs w:val="24"/>
              </w:rPr>
              <w:t>- Gesù ci ha aperto una strada: quella che chiamiamo “via crucis”, non anzitutto perché strada di dolore, ma perché strada che attraversando con verità, fiducia e amore tutti i meno della vita, è capace di trasformarli in più. Gesù ha attraversato l’ingiustizia, l’egoismo, la chiusura, l’odio che si sono scaraventati contro di lui, così il nostro male non è rimasto un palo a cui l’uomo è inchiodato ma è diventato croce, strumento di salvezza.</w:t>
            </w:r>
          </w:p>
          <w:p w:rsidR="0035541C" w:rsidRPr="0035541C" w:rsidRDefault="0035541C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541C">
              <w:rPr>
                <w:rFonts w:ascii="Times New Roman" w:hAnsi="Times New Roman"/>
                <w:b/>
                <w:sz w:val="24"/>
                <w:szCs w:val="24"/>
              </w:rPr>
              <w:t>S</w:t>
            </w:r>
            <w:r w:rsidRPr="0035541C">
              <w:rPr>
                <w:rFonts w:ascii="Times New Roman" w:hAnsi="Times New Roman"/>
                <w:sz w:val="24"/>
                <w:szCs w:val="24"/>
              </w:rPr>
              <w:t xml:space="preserve">. Là dove c’era morte </w:t>
            </w:r>
            <w:r w:rsidRPr="0035541C">
              <w:rPr>
                <w:rFonts w:ascii="Times New Roman" w:hAnsi="Times New Roman"/>
                <w:b/>
                <w:sz w:val="24"/>
                <w:szCs w:val="24"/>
              </w:rPr>
              <w:t>T</w:t>
            </w:r>
            <w:r w:rsidRPr="0035541C">
              <w:rPr>
                <w:rFonts w:ascii="Times New Roman" w:hAnsi="Times New Roman"/>
                <w:sz w:val="24"/>
                <w:szCs w:val="24"/>
              </w:rPr>
              <w:t>. Tu, Gesù, hai fatto fiorire una vita piena, che non muore</w:t>
            </w:r>
          </w:p>
          <w:p w:rsidR="0035541C" w:rsidRPr="0035541C" w:rsidRDefault="0035541C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541C">
              <w:rPr>
                <w:rFonts w:ascii="Times New Roman" w:hAnsi="Times New Roman"/>
                <w:b/>
                <w:sz w:val="24"/>
                <w:szCs w:val="24"/>
              </w:rPr>
              <w:t>S</w:t>
            </w:r>
            <w:r w:rsidRPr="0035541C">
              <w:rPr>
                <w:rFonts w:ascii="Times New Roman" w:hAnsi="Times New Roman"/>
                <w:sz w:val="24"/>
                <w:szCs w:val="24"/>
              </w:rPr>
              <w:t xml:space="preserve">. Là dove c’era schiavitù, dipendenza disumanizzante, </w:t>
            </w:r>
            <w:r w:rsidRPr="0035541C">
              <w:rPr>
                <w:rFonts w:ascii="Times New Roman" w:hAnsi="Times New Roman"/>
                <w:b/>
                <w:sz w:val="24"/>
                <w:szCs w:val="24"/>
              </w:rPr>
              <w:t>T</w:t>
            </w:r>
            <w:r w:rsidRPr="0035541C">
              <w:rPr>
                <w:rFonts w:ascii="Times New Roman" w:hAnsi="Times New Roman"/>
                <w:sz w:val="24"/>
                <w:szCs w:val="24"/>
              </w:rPr>
              <w:t>. Tu, Gesù, hai fatto fiorire libertà vera, profonda</w:t>
            </w:r>
          </w:p>
          <w:p w:rsidR="0035541C" w:rsidRPr="0035541C" w:rsidRDefault="0035541C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541C">
              <w:rPr>
                <w:rFonts w:ascii="Times New Roman" w:hAnsi="Times New Roman"/>
                <w:b/>
                <w:sz w:val="24"/>
                <w:szCs w:val="24"/>
              </w:rPr>
              <w:t>S</w:t>
            </w:r>
            <w:r w:rsidRPr="0035541C">
              <w:rPr>
                <w:rFonts w:ascii="Times New Roman" w:hAnsi="Times New Roman"/>
                <w:sz w:val="24"/>
                <w:szCs w:val="24"/>
              </w:rPr>
              <w:t xml:space="preserve">. Là dove c’era egoismo, orgoglio, chiusura, </w:t>
            </w:r>
            <w:r w:rsidRPr="0035541C">
              <w:rPr>
                <w:rFonts w:ascii="Times New Roman" w:hAnsi="Times New Roman"/>
                <w:b/>
                <w:sz w:val="24"/>
                <w:szCs w:val="24"/>
              </w:rPr>
              <w:t>T</w:t>
            </w:r>
            <w:r w:rsidRPr="0035541C">
              <w:rPr>
                <w:rFonts w:ascii="Times New Roman" w:hAnsi="Times New Roman"/>
                <w:sz w:val="24"/>
                <w:szCs w:val="24"/>
              </w:rPr>
              <w:t>. Tu, Gesù, hai fatto fiorire gratitudine, dono, servizio</w:t>
            </w:r>
          </w:p>
          <w:p w:rsidR="0035541C" w:rsidRPr="0035541C" w:rsidRDefault="0035541C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541C">
              <w:rPr>
                <w:rFonts w:ascii="Times New Roman" w:hAnsi="Times New Roman"/>
                <w:b/>
                <w:sz w:val="24"/>
                <w:szCs w:val="24"/>
              </w:rPr>
              <w:t>S</w:t>
            </w:r>
            <w:r w:rsidRPr="0035541C">
              <w:rPr>
                <w:rFonts w:ascii="Times New Roman" w:hAnsi="Times New Roman"/>
                <w:sz w:val="24"/>
                <w:szCs w:val="24"/>
              </w:rPr>
              <w:t xml:space="preserve">. Là dove c’era sfiducia, delusione, scoraggiamento, </w:t>
            </w:r>
            <w:r w:rsidRPr="0035541C">
              <w:rPr>
                <w:rFonts w:ascii="Times New Roman" w:hAnsi="Times New Roman"/>
                <w:b/>
                <w:sz w:val="24"/>
                <w:szCs w:val="24"/>
              </w:rPr>
              <w:t>T</w:t>
            </w:r>
            <w:r w:rsidRPr="0035541C">
              <w:rPr>
                <w:rFonts w:ascii="Times New Roman" w:hAnsi="Times New Roman"/>
                <w:sz w:val="24"/>
                <w:szCs w:val="24"/>
              </w:rPr>
              <w:t>. Tu, Gesù, hai fatto fiorire un cuore che arde la gioia che fa correre ad annunciare</w:t>
            </w:r>
          </w:p>
          <w:p w:rsidR="0035541C" w:rsidRPr="0035541C" w:rsidRDefault="0035541C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541C">
              <w:rPr>
                <w:rFonts w:ascii="Times New Roman" w:hAnsi="Times New Roman"/>
                <w:b/>
                <w:sz w:val="24"/>
                <w:szCs w:val="24"/>
              </w:rPr>
              <w:t>S.</w:t>
            </w:r>
            <w:r w:rsidRPr="0035541C">
              <w:rPr>
                <w:rFonts w:ascii="Times New Roman" w:hAnsi="Times New Roman"/>
                <w:sz w:val="24"/>
                <w:szCs w:val="24"/>
              </w:rPr>
              <w:t xml:space="preserve"> Là dove c’era incomunicabilità, divisione, estraneità </w:t>
            </w:r>
            <w:r w:rsidRPr="0035541C">
              <w:rPr>
                <w:rFonts w:ascii="Times New Roman" w:hAnsi="Times New Roman"/>
                <w:b/>
                <w:sz w:val="24"/>
                <w:szCs w:val="24"/>
              </w:rPr>
              <w:t>T</w:t>
            </w:r>
            <w:r w:rsidRPr="0035541C">
              <w:rPr>
                <w:rFonts w:ascii="Times New Roman" w:hAnsi="Times New Roman"/>
                <w:sz w:val="24"/>
                <w:szCs w:val="24"/>
              </w:rPr>
              <w:t xml:space="preserve">. Tu, Gesù, </w:t>
            </w:r>
            <w:r w:rsidRPr="0035541C">
              <w:rPr>
                <w:rFonts w:ascii="Times New Roman" w:hAnsi="Times New Roman"/>
                <w:sz w:val="24"/>
                <w:szCs w:val="24"/>
              </w:rPr>
              <w:lastRenderedPageBreak/>
              <w:t>hai fatto fiorire festa, comunione, allegria.</w:t>
            </w:r>
          </w:p>
          <w:p w:rsidR="0035541C" w:rsidRPr="0035541C" w:rsidRDefault="0035541C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541C">
              <w:rPr>
                <w:rFonts w:ascii="Times New Roman" w:hAnsi="Times New Roman"/>
                <w:sz w:val="24"/>
                <w:szCs w:val="24"/>
              </w:rPr>
              <w:t>Ripercorriamo insieme questa via che Gesù ci ha aperto e che molti hanno imparato a seguire, trasformando con la sua forza ogni morte in vita, ogni dolore in amore. Così che anche noi possiamo imparare ad attraversare con la verità, la fiducia e l’amore di Gesù i meno della nostra vita e lì possa fiorire un più di umanità per noi, per tutti.</w:t>
            </w:r>
          </w:p>
        </w:tc>
        <w:tc>
          <w:tcPr>
            <w:tcW w:w="1134" w:type="dxa"/>
          </w:tcPr>
          <w:p w:rsidR="0035541C" w:rsidRPr="0035541C" w:rsidRDefault="0035541C" w:rsidP="004F1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5541C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Rm</w:t>
            </w:r>
            <w:proofErr w:type="spellEnd"/>
            <w:r w:rsidRPr="0035541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12, 9-21</w:t>
            </w:r>
          </w:p>
          <w:p w:rsidR="0035541C" w:rsidRPr="0035541C" w:rsidRDefault="0035541C" w:rsidP="004F1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541C">
              <w:rPr>
                <w:rFonts w:ascii="Times New Roman" w:hAnsi="Times New Roman"/>
                <w:sz w:val="24"/>
                <w:szCs w:val="24"/>
                <w:lang w:val="en-US"/>
              </w:rPr>
              <w:t>Emmaus/1, 91</w:t>
            </w:r>
          </w:p>
          <w:p w:rsidR="0035541C" w:rsidRPr="0035541C" w:rsidRDefault="0035541C" w:rsidP="004F1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541C">
              <w:rPr>
                <w:rFonts w:ascii="Times New Roman" w:hAnsi="Times New Roman"/>
                <w:sz w:val="24"/>
                <w:szCs w:val="24"/>
                <w:lang w:val="en-US"/>
              </w:rPr>
              <w:t>Emmaus/2,117</w:t>
            </w:r>
          </w:p>
          <w:p w:rsidR="0035541C" w:rsidRPr="0035541C" w:rsidRDefault="0035541C" w:rsidP="004F1B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  <w:lang w:val="en-US"/>
              </w:rPr>
            </w:pPr>
          </w:p>
          <w:p w:rsidR="0035541C" w:rsidRPr="0035541C" w:rsidRDefault="0035541C" w:rsidP="004F1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541C">
              <w:rPr>
                <w:rFonts w:ascii="Times New Roman" w:hAnsi="Times New Roman"/>
                <w:sz w:val="24"/>
                <w:szCs w:val="24"/>
                <w:lang w:val="en-US"/>
              </w:rPr>
              <w:t>Emmaus/4, 189</w:t>
            </w:r>
          </w:p>
        </w:tc>
      </w:tr>
    </w:tbl>
    <w:p w:rsidR="00167B3D" w:rsidRPr="0035541C" w:rsidRDefault="00167B3D" w:rsidP="00043309">
      <w:pPr>
        <w:rPr>
          <w:rFonts w:ascii="Times New Roman" w:hAnsi="Times New Roman"/>
          <w:sz w:val="24"/>
          <w:szCs w:val="24"/>
        </w:rPr>
      </w:pPr>
    </w:p>
    <w:sectPr w:rsidR="00167B3D" w:rsidRPr="0035541C" w:rsidSect="00167B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043309"/>
    <w:rsid w:val="00043309"/>
    <w:rsid w:val="000717B3"/>
    <w:rsid w:val="00167B3D"/>
    <w:rsid w:val="002C5BF8"/>
    <w:rsid w:val="0035541C"/>
    <w:rsid w:val="00511416"/>
    <w:rsid w:val="00875180"/>
    <w:rsid w:val="00C8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4C4135-2A89-4FB4-977A-42630945D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43309"/>
    <w:pPr>
      <w:spacing w:after="200" w:line="276" w:lineRule="auto"/>
      <w:ind w:left="0"/>
    </w:pPr>
    <w:rPr>
      <w:rFonts w:ascii="Calibri" w:eastAsia="Calibri" w:hAnsi="Calibri" w:cs="Times New Roman"/>
      <w:sz w:val="22"/>
      <w:szCs w:val="22"/>
      <w:lang w:val="it-IT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717B3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bidi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bidi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717B3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717B3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bidi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717B3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717B3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717B3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717B3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bidi="en-US"/>
    </w:rPr>
  </w:style>
  <w:style w:type="paragraph" w:styleId="Titolo">
    <w:name w:val="Title"/>
    <w:next w:val="Normale"/>
    <w:link w:val="TitoloCarattere"/>
    <w:uiPriority w:val="10"/>
    <w:qFormat/>
    <w:rsid w:val="000717B3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ottotitolo">
    <w:name w:val="Subtitle"/>
    <w:next w:val="Normale"/>
    <w:link w:val="SottotitoloCarattere"/>
    <w:uiPriority w:val="11"/>
    <w:qFormat/>
    <w:rsid w:val="000717B3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17B3"/>
    <w:rPr>
      <w:smallCaps/>
      <w:color w:val="938953" w:themeColor="background2" w:themeShade="7F"/>
      <w:spacing w:val="5"/>
      <w:sz w:val="28"/>
      <w:szCs w:val="28"/>
    </w:rPr>
  </w:style>
  <w:style w:type="character" w:styleId="Enfasigrassetto">
    <w:name w:val="Strong"/>
    <w:uiPriority w:val="22"/>
    <w:qFormat/>
    <w:rsid w:val="000717B3"/>
    <w:rPr>
      <w:b/>
      <w:bCs/>
      <w:spacing w:val="0"/>
    </w:rPr>
  </w:style>
  <w:style w:type="character" w:styleId="Enfasicorsivo">
    <w:name w:val="Emphasis"/>
    <w:uiPriority w:val="20"/>
    <w:qFormat/>
    <w:rsid w:val="000717B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essunaspaziatura">
    <w:name w:val="No Spacing"/>
    <w:basedOn w:val="Normale"/>
    <w:uiPriority w:val="1"/>
    <w:qFormat/>
    <w:rsid w:val="000717B3"/>
    <w:pPr>
      <w:spacing w:after="0"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Paragrafoelenco">
    <w:name w:val="List Paragraph"/>
    <w:basedOn w:val="Normale"/>
    <w:uiPriority w:val="34"/>
    <w:qFormat/>
    <w:rsid w:val="000717B3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bidi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717B3"/>
    <w:rPr>
      <w:i/>
      <w:iCs/>
      <w:color w:val="5A5A5A" w:themeColor="text1" w:themeTint="A5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717B3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bidi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717B3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Enfasidelicata">
    <w:name w:val="Subtle Emphasis"/>
    <w:uiPriority w:val="19"/>
    <w:qFormat/>
    <w:rsid w:val="000717B3"/>
    <w:rPr>
      <w:smallCaps/>
      <w:dstrike w:val="0"/>
      <w:color w:val="5A5A5A" w:themeColor="text1" w:themeTint="A5"/>
      <w:vertAlign w:val="baseline"/>
    </w:rPr>
  </w:style>
  <w:style w:type="character" w:styleId="Enfasiintensa">
    <w:name w:val="Intense Emphasis"/>
    <w:uiPriority w:val="21"/>
    <w:qFormat/>
    <w:rsid w:val="000717B3"/>
    <w:rPr>
      <w:b/>
      <w:bCs/>
      <w:smallCaps/>
      <w:color w:val="4F81BD" w:themeColor="accent1"/>
      <w:spacing w:val="40"/>
    </w:rPr>
  </w:style>
  <w:style w:type="character" w:styleId="Riferimentodelicato">
    <w:name w:val="Subtle Reference"/>
    <w:uiPriority w:val="31"/>
    <w:qFormat/>
    <w:rsid w:val="000717B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iferimentointenso">
    <w:name w:val="Intense Reference"/>
    <w:uiPriority w:val="32"/>
    <w:qFormat/>
    <w:rsid w:val="000717B3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olodellibro">
    <w:name w:val="Book Title"/>
    <w:uiPriority w:val="33"/>
    <w:qFormat/>
    <w:rsid w:val="000717B3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717B3"/>
    <w:pPr>
      <w:outlineLvl w:val="9"/>
    </w:pPr>
  </w:style>
  <w:style w:type="table" w:styleId="Grigliatabella">
    <w:name w:val="Table Grid"/>
    <w:basedOn w:val="Tabellanormale"/>
    <w:uiPriority w:val="59"/>
    <w:rsid w:val="00043309"/>
    <w:pPr>
      <w:spacing w:after="0" w:line="240" w:lineRule="auto"/>
      <w:ind w:left="0"/>
    </w:pPr>
    <w:rPr>
      <w:rFonts w:ascii="Calibri" w:eastAsia="Calibri" w:hAnsi="Calibri" w:cs="Times New Roman"/>
      <w:lang w:val="it-IT" w:eastAsia="it-IT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2C5BF8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C5BF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23.%20LO%20SPIRITO%20SANTO%20E%20LA%20DIVINIZZAZIONE%20DEL%20CRISTIANO.docx" TargetMode="External"/><Relationship Id="rId4" Type="http://schemas.openxmlformats.org/officeDocument/2006/relationships/hyperlink" Target="23.%20L&#8217;azione%20dello%20Spirito%20Santo%20nel%20Battesimo%20e%20nella.pp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557</Words>
  <Characters>3175</Characters>
  <Application>Microsoft Office Word</Application>
  <DocSecurity>0</DocSecurity>
  <Lines>26</Lines>
  <Paragraphs>7</Paragraphs>
  <ScaleCrop>false</ScaleCrop>
  <Company/>
  <LinksUpToDate>false</LinksUpToDate>
  <CharactersWithSpaces>3725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Utente</cp:lastModifiedBy>
  <cp:revision>5</cp:revision>
  <dcterms:created xsi:type="dcterms:W3CDTF">2013-09-13T08:49:00Z</dcterms:created>
  <dcterms:modified xsi:type="dcterms:W3CDTF">2014-10-18T00:19:00Z</dcterms:modified>
</cp:coreProperties>
</file>